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BA" w:rsidRPr="00D3554D" w:rsidRDefault="00D364BA" w:rsidP="00D36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D364BA" w:rsidRDefault="00D364BA" w:rsidP="00D36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3B11EB" w:rsidRPr="003B11EB" w:rsidRDefault="003B11EB" w:rsidP="00D3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1EB" w:rsidRPr="003B11EB" w:rsidRDefault="003B11EB" w:rsidP="00D3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1EB">
        <w:rPr>
          <w:rFonts w:ascii="Times New Roman" w:hAnsi="Times New Roman" w:cs="Times New Roman"/>
          <w:sz w:val="24"/>
          <w:szCs w:val="24"/>
        </w:rPr>
        <w:t>KLASA: 112-02/26-01/06</w:t>
      </w:r>
    </w:p>
    <w:p w:rsidR="003B11EB" w:rsidRPr="003B11EB" w:rsidRDefault="003B11EB" w:rsidP="00D3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1EB">
        <w:rPr>
          <w:rFonts w:ascii="Times New Roman" w:hAnsi="Times New Roman" w:cs="Times New Roman"/>
          <w:sz w:val="24"/>
          <w:szCs w:val="24"/>
        </w:rPr>
        <w:t>URBROJ: 2140-80-01-26-2</w:t>
      </w:r>
    </w:p>
    <w:p w:rsidR="003B11EB" w:rsidRPr="003B11EB" w:rsidRDefault="006C3E15" w:rsidP="00D3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10. travnja </w:t>
      </w:r>
      <w:r w:rsidR="003B11EB" w:rsidRPr="003B11EB">
        <w:rPr>
          <w:rFonts w:ascii="Times New Roman" w:hAnsi="Times New Roman" w:cs="Times New Roman"/>
          <w:sz w:val="24"/>
          <w:szCs w:val="24"/>
        </w:rPr>
        <w:t>2026.</w:t>
      </w:r>
      <w:bookmarkStart w:id="0" w:name="_GoBack"/>
      <w:bookmarkEnd w:id="0"/>
    </w:p>
    <w:p w:rsidR="00D55BBE" w:rsidRPr="00D3554D" w:rsidRDefault="00D55BBE" w:rsidP="00D36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4BA" w:rsidRDefault="00D364BA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4BA" w:rsidRDefault="00D364BA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245" w:rsidRPr="00D3554D" w:rsidRDefault="003B11EB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15</w:t>
      </w:r>
      <w:r w:rsidR="00A61245" w:rsidRPr="00D3554D">
        <w:rPr>
          <w:rFonts w:ascii="Times New Roman" w:hAnsi="Times New Roman" w:cs="Times New Roman"/>
          <w:sz w:val="24"/>
          <w:szCs w:val="24"/>
        </w:rPr>
        <w:t>. Pravilnika o načinu i postupku kojim se svim kandidatima za zapošljavanje osigurava jednaka dostupnost javnim službama pod jednakim uvjetima te vrednovanje kand</w:t>
      </w:r>
      <w:r w:rsidR="00A61245">
        <w:rPr>
          <w:rFonts w:ascii="Times New Roman" w:hAnsi="Times New Roman" w:cs="Times New Roman"/>
          <w:sz w:val="24"/>
          <w:szCs w:val="24"/>
        </w:rPr>
        <w:t xml:space="preserve">idata prijavljenih na natječaj </w:t>
      </w:r>
      <w:r w:rsidR="00A61245" w:rsidRPr="00D3554D">
        <w:rPr>
          <w:rFonts w:ascii="Times New Roman" w:hAnsi="Times New Roman" w:cs="Times New Roman"/>
          <w:sz w:val="24"/>
          <w:szCs w:val="24"/>
        </w:rPr>
        <w:t>za zasnivanje radnog odnosa na radnom mjestu</w:t>
      </w:r>
      <w:r w:rsidR="00A61245">
        <w:rPr>
          <w:rFonts w:ascii="Times New Roman" w:hAnsi="Times New Roman" w:cs="Times New Roman"/>
          <w:sz w:val="24"/>
          <w:szCs w:val="24"/>
        </w:rPr>
        <w:t xml:space="preserve"> </w:t>
      </w:r>
      <w:r w:rsidR="00A61245" w:rsidRPr="00E64B4D">
        <w:rPr>
          <w:rFonts w:ascii="Times New Roman" w:hAnsi="Times New Roman" w:cs="Times New Roman"/>
          <w:sz w:val="24"/>
          <w:szCs w:val="24"/>
        </w:rPr>
        <w:t>STRUČNOG/NE SURADNIKA/CE KNJIŽNIČARA/K</w:t>
      </w:r>
      <w:r w:rsidR="002A5932">
        <w:rPr>
          <w:rFonts w:ascii="Times New Roman" w:hAnsi="Times New Roman" w:cs="Times New Roman"/>
          <w:sz w:val="24"/>
          <w:szCs w:val="24"/>
        </w:rPr>
        <w:t>E</w:t>
      </w:r>
      <w:r w:rsidR="00A61245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A61245">
        <w:rPr>
          <w:rFonts w:ascii="Times New Roman" w:hAnsi="Times New Roman" w:cs="Times New Roman"/>
          <w:sz w:val="24"/>
          <w:szCs w:val="24"/>
        </w:rPr>
        <w:t xml:space="preserve">, </w:t>
      </w:r>
      <w:r w:rsidR="00A61245" w:rsidRPr="00D3554D">
        <w:rPr>
          <w:rFonts w:ascii="Times New Roman" w:hAnsi="Times New Roman" w:cs="Times New Roman"/>
          <w:sz w:val="24"/>
          <w:szCs w:val="24"/>
        </w:rPr>
        <w:t xml:space="preserve">na </w:t>
      </w:r>
      <w:r w:rsidR="00A61245">
        <w:rPr>
          <w:rFonts w:ascii="Times New Roman" w:hAnsi="Times New Roman" w:cs="Times New Roman"/>
          <w:sz w:val="24"/>
          <w:szCs w:val="24"/>
        </w:rPr>
        <w:t xml:space="preserve">neodređeno radno vrijeme, nepuno </w:t>
      </w:r>
      <w:r w:rsidR="00816E6C">
        <w:rPr>
          <w:rFonts w:ascii="Times New Roman" w:hAnsi="Times New Roman" w:cs="Times New Roman"/>
          <w:sz w:val="24"/>
          <w:szCs w:val="24"/>
        </w:rPr>
        <w:t>radno vrijeme od 20 sati tjedno</w:t>
      </w:r>
      <w:r w:rsidR="00A61245">
        <w:rPr>
          <w:rFonts w:ascii="Times New Roman" w:hAnsi="Times New Roman" w:cs="Times New Roman"/>
          <w:sz w:val="24"/>
          <w:szCs w:val="24"/>
        </w:rPr>
        <w:t xml:space="preserve"> </w:t>
      </w:r>
      <w:r w:rsidR="00A61245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A61245">
        <w:rPr>
          <w:rFonts w:ascii="Times New Roman" w:hAnsi="Times New Roman" w:cs="Times New Roman"/>
          <w:sz w:val="24"/>
          <w:szCs w:val="24"/>
        </w:rPr>
        <w:t>Komisija za vrednovanje kandidata</w:t>
      </w:r>
      <w:r w:rsidR="00A61245" w:rsidRPr="00D3554D">
        <w:rPr>
          <w:rFonts w:ascii="Times New Roman" w:hAnsi="Times New Roman" w:cs="Times New Roman"/>
          <w:sz w:val="24"/>
          <w:szCs w:val="24"/>
        </w:rPr>
        <w:t xml:space="preserve"> objavljuje:</w:t>
      </w:r>
    </w:p>
    <w:p w:rsidR="00A61245" w:rsidRPr="00E64B4D" w:rsidRDefault="00A61245" w:rsidP="00A61245">
      <w:pPr>
        <w:rPr>
          <w:rFonts w:ascii="Times New Roman" w:hAnsi="Times New Roman" w:cs="Times New Roman"/>
          <w:b/>
          <w:sz w:val="24"/>
          <w:szCs w:val="24"/>
        </w:rPr>
      </w:pPr>
    </w:p>
    <w:p w:rsidR="00A61245" w:rsidRDefault="006012BE" w:rsidP="00A612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PRAVNE IZVORE</w:t>
      </w:r>
      <w:r w:rsidR="00A61245" w:rsidRPr="00D3554D">
        <w:rPr>
          <w:rFonts w:ascii="Times New Roman" w:hAnsi="Times New Roman" w:cs="Times New Roman"/>
          <w:b/>
          <w:sz w:val="24"/>
          <w:szCs w:val="24"/>
        </w:rPr>
        <w:t xml:space="preserve"> ZA PRIPREMU KANDIDATA ZA TESTIRANJE </w:t>
      </w:r>
    </w:p>
    <w:p w:rsidR="00A61245" w:rsidRPr="00E64B4D" w:rsidRDefault="00A61245" w:rsidP="00A61245">
      <w:pPr>
        <w:rPr>
          <w:rFonts w:ascii="Times New Roman" w:hAnsi="Times New Roman" w:cs="Times New Roman"/>
          <w:b/>
          <w:sz w:val="24"/>
          <w:szCs w:val="24"/>
        </w:rPr>
      </w:pPr>
    </w:p>
    <w:p w:rsidR="00A61245" w:rsidRDefault="00A61245" w:rsidP="00A6124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Opći dio testiranja:</w:t>
      </w:r>
    </w:p>
    <w:p w:rsidR="00A61245" w:rsidRPr="00D3554D" w:rsidRDefault="00A61245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7">
        <w:rPr>
          <w:rFonts w:ascii="Times New Roman" w:hAnsi="Times New Roman" w:cs="Times New Roman"/>
          <w:b/>
          <w:sz w:val="24"/>
          <w:szCs w:val="24"/>
        </w:rPr>
        <w:t>1.</w:t>
      </w:r>
      <w:r w:rsidRPr="00D3554D">
        <w:rPr>
          <w:rFonts w:ascii="Times New Roman" w:hAnsi="Times New Roman" w:cs="Times New Roman"/>
          <w:sz w:val="24"/>
          <w:szCs w:val="24"/>
        </w:rPr>
        <w:t xml:space="preserve"> Zakon o odgoju i obrazovanju u osnovnoj i srednjoj školi („Narodne novine“ br. 87/08.,</w:t>
      </w:r>
    </w:p>
    <w:p w:rsidR="00A61245" w:rsidRPr="00D3554D" w:rsidRDefault="00A61245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86/09., 92/10., 105/10.-ispr., 90/11., 5/12., 16/12., 86/12., 126/12., 94/13., 152/14., 7/17.,</w:t>
      </w:r>
    </w:p>
    <w:p w:rsidR="00A61245" w:rsidRDefault="00A61245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68/18., 98/19., 64/20., 151/22</w:t>
      </w:r>
      <w:r w:rsidR="00816E6C">
        <w:rPr>
          <w:rFonts w:ascii="Times New Roman" w:hAnsi="Times New Roman" w:cs="Times New Roman"/>
          <w:sz w:val="24"/>
          <w:szCs w:val="24"/>
        </w:rPr>
        <w:t>,, 155/23.</w:t>
      </w:r>
      <w:r w:rsidRPr="00D3554D">
        <w:rPr>
          <w:rFonts w:ascii="Times New Roman" w:hAnsi="Times New Roman" w:cs="Times New Roman"/>
          <w:sz w:val="24"/>
          <w:szCs w:val="24"/>
        </w:rPr>
        <w:t xml:space="preserve"> i 156/23.)</w:t>
      </w:r>
    </w:p>
    <w:p w:rsidR="00A61245" w:rsidRPr="00D3554D" w:rsidRDefault="00A61245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245" w:rsidRPr="005A09BC" w:rsidRDefault="00A61245" w:rsidP="00A61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9BC">
        <w:rPr>
          <w:rFonts w:ascii="Times New Roman" w:hAnsi="Times New Roman" w:cs="Times New Roman"/>
          <w:b/>
          <w:sz w:val="24"/>
          <w:szCs w:val="24"/>
          <w:u w:val="single"/>
        </w:rPr>
        <w:t>Posebni dio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testiranja</w:t>
      </w:r>
      <w:r w:rsidRPr="005A09B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61245" w:rsidRPr="00D3554D" w:rsidRDefault="00A61245" w:rsidP="00A6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245" w:rsidRPr="00D3554D" w:rsidRDefault="00A61245" w:rsidP="00A6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20CA7">
        <w:rPr>
          <w:rFonts w:ascii="Times New Roman" w:hAnsi="Times New Roman" w:cs="Times New Roman"/>
          <w:b/>
          <w:sz w:val="24"/>
          <w:szCs w:val="24"/>
        </w:rPr>
        <w:t>.</w:t>
      </w:r>
      <w:r w:rsidRPr="00D3554D">
        <w:rPr>
          <w:rFonts w:ascii="Times New Roman" w:hAnsi="Times New Roman" w:cs="Times New Roman"/>
          <w:sz w:val="24"/>
          <w:szCs w:val="24"/>
        </w:rPr>
        <w:t xml:space="preserve"> Pravilnik o načinima, postupcima i elementima vrednovanja učenika u osnovnoj i srednjoj školi („Narodne novine“ br. 112/10., 82/19., 43/20., 100/21.)</w:t>
      </w:r>
    </w:p>
    <w:p w:rsidR="00A61245" w:rsidRDefault="00A61245" w:rsidP="00A6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20CA7">
        <w:rPr>
          <w:rFonts w:ascii="Times New Roman" w:hAnsi="Times New Roman" w:cs="Times New Roman"/>
          <w:b/>
          <w:sz w:val="24"/>
          <w:szCs w:val="24"/>
        </w:rPr>
        <w:t>.</w:t>
      </w:r>
      <w:r w:rsidRPr="00D3554D">
        <w:rPr>
          <w:rFonts w:ascii="Times New Roman" w:hAnsi="Times New Roman" w:cs="Times New Roman"/>
          <w:sz w:val="24"/>
          <w:szCs w:val="24"/>
        </w:rPr>
        <w:t xml:space="preserve"> Pravilnik o osnovnoškolskom i srednjoškolskom odgoju i obrazovanju učenika s teškoćama u razvoju („Narodne novine“ br. 24/15.)</w:t>
      </w:r>
    </w:p>
    <w:p w:rsidR="0012671B" w:rsidRDefault="0012671B" w:rsidP="00A61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71B" w:rsidRDefault="0012671B" w:rsidP="00126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Pravni izvori za pripremu kandidata za testiranje objavljeni su dana 10. travnja 2026. godine paralelno s objavom  Natječaja na mrežnoj stranici Osnovne škole Lijepa naša, http://os-lijepa-nasa-tuhelj.skole.hr u rubrici pod nazivom „ZAPOŠLJAVANJE“ 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„ OBJAVA NATJEČAJA“.</w:t>
      </w:r>
    </w:p>
    <w:p w:rsidR="00D55BBE" w:rsidRDefault="00D55BBE" w:rsidP="00A6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5BBE" w:rsidRDefault="00D55BBE" w:rsidP="00D55B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KOMISIJA ZA VREDNOVANJE KANDIDATA</w:t>
      </w:r>
    </w:p>
    <w:p w:rsidR="00D55BBE" w:rsidRPr="00D3554D" w:rsidRDefault="00D55BBE" w:rsidP="00A61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C32" w:rsidRDefault="00B80C32"/>
    <w:sectPr w:rsidR="00B8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45"/>
    <w:rsid w:val="0012671B"/>
    <w:rsid w:val="002A5932"/>
    <w:rsid w:val="003B11EB"/>
    <w:rsid w:val="006012BE"/>
    <w:rsid w:val="006C3E15"/>
    <w:rsid w:val="00816E6C"/>
    <w:rsid w:val="00A61245"/>
    <w:rsid w:val="00B80C32"/>
    <w:rsid w:val="00D364BA"/>
    <w:rsid w:val="00D5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2EC2"/>
  <w15:chartTrackingRefBased/>
  <w15:docId w15:val="{2CB73F23-1DBC-487C-AE13-6215913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2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dcterms:created xsi:type="dcterms:W3CDTF">2026-03-31T07:41:00Z</dcterms:created>
  <dcterms:modified xsi:type="dcterms:W3CDTF">2026-04-10T06:09:00Z</dcterms:modified>
</cp:coreProperties>
</file>